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99" w:rsidRPr="00E30F99" w:rsidRDefault="00E30F99">
      <w:pPr>
        <w:rPr>
          <w:rFonts w:ascii="Times New Roman" w:hAnsi="Times New Roman" w:cs="Times New Roman"/>
          <w:sz w:val="28"/>
          <w:szCs w:val="28"/>
        </w:rPr>
      </w:pPr>
      <w:r w:rsidRPr="00E30F99">
        <w:rPr>
          <w:rFonts w:ascii="Times New Roman" w:hAnsi="Times New Roman" w:cs="Times New Roman"/>
          <w:sz w:val="28"/>
          <w:szCs w:val="28"/>
        </w:rPr>
        <w:t>Задание № 6.</w:t>
      </w:r>
    </w:p>
    <w:p w:rsidR="00E30F99" w:rsidRDefault="00E30F99">
      <w:pPr>
        <w:rPr>
          <w:rFonts w:ascii="Times New Roman" w:hAnsi="Times New Roman" w:cs="Times New Roman"/>
          <w:sz w:val="28"/>
          <w:szCs w:val="28"/>
        </w:rPr>
      </w:pPr>
      <w:r w:rsidRPr="00E30F99">
        <w:rPr>
          <w:rFonts w:ascii="Times New Roman" w:hAnsi="Times New Roman" w:cs="Times New Roman"/>
          <w:sz w:val="28"/>
          <w:szCs w:val="28"/>
        </w:rPr>
        <w:t>Ребята, заполните таблицу, читая текст Лекции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F99" w:rsidRPr="00E30F99" w:rsidRDefault="00E30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таблицы «Многопартийная система в России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30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века»</w:t>
      </w:r>
    </w:p>
    <w:p w:rsidR="00E30F99" w:rsidRDefault="00E30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таблицы: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157"/>
        <w:gridCol w:w="1188"/>
        <w:gridCol w:w="1988"/>
        <w:gridCol w:w="1426"/>
        <w:gridCol w:w="1990"/>
      </w:tblGrid>
      <w:tr w:rsidR="00E30F99" w:rsidTr="00E30F99">
        <w:tc>
          <w:tcPr>
            <w:tcW w:w="1335" w:type="dxa"/>
          </w:tcPr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партии</w:t>
            </w:r>
          </w:p>
        </w:tc>
        <w:tc>
          <w:tcPr>
            <w:tcW w:w="1157" w:type="dxa"/>
          </w:tcPr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Лидеры партии</w:t>
            </w:r>
          </w:p>
        </w:tc>
        <w:tc>
          <w:tcPr>
            <w:tcW w:w="1188" w:type="dxa"/>
          </w:tcPr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борьбы</w:t>
            </w:r>
          </w:p>
        </w:tc>
        <w:tc>
          <w:tcPr>
            <w:tcW w:w="1988" w:type="dxa"/>
          </w:tcPr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политического</w:t>
            </w:r>
          </w:p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1426" w:type="dxa"/>
          </w:tcPr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решается</w:t>
            </w:r>
          </w:p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Аграрный вопрос</w:t>
            </w:r>
          </w:p>
        </w:tc>
        <w:tc>
          <w:tcPr>
            <w:tcW w:w="1990" w:type="dxa"/>
          </w:tcPr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Политические, гражданские права</w:t>
            </w:r>
          </w:p>
        </w:tc>
      </w:tr>
      <w:tr w:rsidR="00E30F99" w:rsidTr="00E30F99">
        <w:tc>
          <w:tcPr>
            <w:tcW w:w="1335" w:type="dxa"/>
          </w:tcPr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</w:tcPr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E30F99" w:rsidRDefault="00E30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F99" w:rsidRDefault="00E30F99">
      <w:pPr>
        <w:rPr>
          <w:rFonts w:ascii="Times New Roman" w:hAnsi="Times New Roman" w:cs="Times New Roman"/>
          <w:sz w:val="28"/>
          <w:szCs w:val="28"/>
        </w:rPr>
      </w:pPr>
    </w:p>
    <w:p w:rsidR="00E30F99" w:rsidRDefault="00E30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Лекция: «Общественно-политическое развитие России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века»</w:t>
      </w:r>
      <w:bookmarkStart w:id="0" w:name="_GoBack"/>
      <w:bookmarkEnd w:id="0"/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  <w:r w:rsidRPr="007B5F0E">
        <w:rPr>
          <w:rFonts w:ascii="Times New Roman" w:hAnsi="Times New Roman" w:cs="Times New Roman"/>
          <w:sz w:val="28"/>
          <w:szCs w:val="28"/>
        </w:rPr>
        <w:t>В самом начале XX века российское самодержавие столкнулось с общественно-политическим кризисом огромной силы. В стране начался социальный взрыв. Начался бурный рост крестьянских волнений, принявший в 1902 году форму массовых беспорядков и многочисленных разгромов помещичьих усадеб. Одновременно начали возрастать забастовки рабочих. Подъем массового социального движения дал толчок для официального оформления политических партий.</w:t>
      </w:r>
    </w:p>
    <w:p w:rsidR="007B5F0E" w:rsidRPr="007B5F0E" w:rsidRDefault="007B5F0E" w:rsidP="007B5F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Революционные партии:</w:t>
      </w:r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  <w:r w:rsidRPr="007B5F0E">
        <w:rPr>
          <w:rFonts w:ascii="Times New Roman" w:hAnsi="Times New Roman" w:cs="Times New Roman"/>
          <w:sz w:val="28"/>
          <w:szCs w:val="28"/>
        </w:rPr>
        <w:t xml:space="preserve">a) Партия социалистов-революционеров </w:t>
      </w:r>
      <w:proofErr w:type="gramStart"/>
      <w:r w:rsidRPr="007B5F0E">
        <w:rPr>
          <w:rFonts w:ascii="Times New Roman" w:hAnsi="Times New Roman" w:cs="Times New Roman"/>
          <w:sz w:val="28"/>
          <w:szCs w:val="28"/>
        </w:rPr>
        <w:t>( эсеры</w:t>
      </w:r>
      <w:proofErr w:type="gramEnd"/>
      <w:r w:rsidRPr="007B5F0E">
        <w:rPr>
          <w:rFonts w:ascii="Times New Roman" w:hAnsi="Times New Roman" w:cs="Times New Roman"/>
          <w:sz w:val="28"/>
          <w:szCs w:val="28"/>
        </w:rPr>
        <w:t xml:space="preserve">). Оформлена была в 1902г. Лидером стал </w:t>
      </w:r>
      <w:proofErr w:type="spellStart"/>
      <w:r w:rsidRPr="007B5F0E">
        <w:rPr>
          <w:rFonts w:ascii="Times New Roman" w:hAnsi="Times New Roman" w:cs="Times New Roman"/>
          <w:sz w:val="28"/>
          <w:szCs w:val="28"/>
        </w:rPr>
        <w:t>В.М.Чернов</w:t>
      </w:r>
      <w:proofErr w:type="spellEnd"/>
      <w:r w:rsidRPr="007B5F0E">
        <w:rPr>
          <w:rFonts w:ascii="Times New Roman" w:hAnsi="Times New Roman" w:cs="Times New Roman"/>
          <w:sz w:val="28"/>
          <w:szCs w:val="28"/>
        </w:rPr>
        <w:t xml:space="preserve">. Самодержавие по их мнению, должно было быть уничтожено и на его места придет демократическая республика, т.е. установление крестьянского социализма путем насильственного свержения существовавшего строя или индивидуальным террором. Социальную базу партии составляли: крестьяне, мелкая буржуазия, интеллигенция (учителя, студенты). Идеология партии: </w:t>
      </w:r>
      <w:proofErr w:type="spellStart"/>
      <w:r w:rsidRPr="007B5F0E">
        <w:rPr>
          <w:rFonts w:ascii="Times New Roman" w:hAnsi="Times New Roman" w:cs="Times New Roman"/>
          <w:sz w:val="28"/>
          <w:szCs w:val="28"/>
        </w:rPr>
        <w:t>неонародничество</w:t>
      </w:r>
      <w:proofErr w:type="spellEnd"/>
      <w:r w:rsidRPr="007B5F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5F0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7B5F0E">
        <w:rPr>
          <w:rFonts w:ascii="Times New Roman" w:hAnsi="Times New Roman" w:cs="Times New Roman"/>
          <w:sz w:val="28"/>
          <w:szCs w:val="28"/>
        </w:rPr>
        <w:t>классич</w:t>
      </w:r>
      <w:proofErr w:type="spellEnd"/>
      <w:proofErr w:type="gramEnd"/>
      <w:r w:rsidRPr="007B5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5F0E">
        <w:rPr>
          <w:rFonts w:ascii="Times New Roman" w:hAnsi="Times New Roman" w:cs="Times New Roman"/>
          <w:sz w:val="28"/>
          <w:szCs w:val="28"/>
        </w:rPr>
        <w:t>Неонародн</w:t>
      </w:r>
      <w:proofErr w:type="spellEnd"/>
      <w:r w:rsidRPr="007B5F0E">
        <w:rPr>
          <w:rFonts w:ascii="Times New Roman" w:hAnsi="Times New Roman" w:cs="Times New Roman"/>
          <w:sz w:val="28"/>
          <w:szCs w:val="28"/>
        </w:rPr>
        <w:t>. Считали, что к социализму можно прийти минуя капитализм, а неоклассики считали, что капитализм неминуем).</w:t>
      </w:r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  <w:r w:rsidRPr="007B5F0E">
        <w:rPr>
          <w:rFonts w:ascii="Times New Roman" w:hAnsi="Times New Roman" w:cs="Times New Roman"/>
          <w:sz w:val="28"/>
          <w:szCs w:val="28"/>
        </w:rPr>
        <w:t>b) Российская социал-демократическая рабочая партия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5F0E">
        <w:rPr>
          <w:rFonts w:ascii="Times New Roman" w:hAnsi="Times New Roman" w:cs="Times New Roman"/>
          <w:sz w:val="28"/>
          <w:szCs w:val="28"/>
        </w:rPr>
        <w:t>( РСДРП</w:t>
      </w:r>
      <w:proofErr w:type="gramEnd"/>
      <w:r w:rsidRPr="007B5F0E">
        <w:rPr>
          <w:rFonts w:ascii="Times New Roman" w:hAnsi="Times New Roman" w:cs="Times New Roman"/>
          <w:sz w:val="28"/>
          <w:szCs w:val="28"/>
        </w:rPr>
        <w:t>. Начало партии положил II съезд РСДРП в 1903 за границей. На этом съезде про</w:t>
      </w:r>
      <w:r>
        <w:rPr>
          <w:rFonts w:ascii="Times New Roman" w:hAnsi="Times New Roman" w:cs="Times New Roman"/>
          <w:sz w:val="28"/>
          <w:szCs w:val="28"/>
        </w:rPr>
        <w:t>изошло оформление двух фракций:</w:t>
      </w:r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  <w:r w:rsidRPr="007B5F0E">
        <w:rPr>
          <w:rFonts w:ascii="Times New Roman" w:hAnsi="Times New Roman" w:cs="Times New Roman"/>
          <w:b/>
          <w:sz w:val="28"/>
          <w:szCs w:val="28"/>
        </w:rPr>
        <w:t>- Меньшевики.</w:t>
      </w:r>
      <w:r w:rsidRPr="007B5F0E">
        <w:rPr>
          <w:rFonts w:ascii="Times New Roman" w:hAnsi="Times New Roman" w:cs="Times New Roman"/>
          <w:sz w:val="28"/>
          <w:szCs w:val="28"/>
        </w:rPr>
        <w:t xml:space="preserve"> Лидерами были Плеханов и Мартов. Придерживались классического марксизма. Целью ставили установления пролетарского социализма, путем буржуазно-демократической революцией. Считали, что малочисленность пролетариата и его невысокий уровень политического развития не позволяют ставить вопрос о скорейшем установлении диктатуры пролетариата, т.е. сначала необходимо провести демократизацию полит. и </w:t>
      </w:r>
      <w:r w:rsidRPr="007B5F0E">
        <w:rPr>
          <w:rFonts w:ascii="Times New Roman" w:hAnsi="Times New Roman" w:cs="Times New Roman"/>
          <w:sz w:val="28"/>
          <w:szCs w:val="28"/>
        </w:rPr>
        <w:lastRenderedPageBreak/>
        <w:t>эконом. Строя, потом пройти стадию индустриального развития и лишь после это как рабочий класс станет мощной и культурной силой, возникнут условия для установления пролетарской демократии. Социальную базу составляли: м</w:t>
      </w:r>
      <w:r>
        <w:rPr>
          <w:rFonts w:ascii="Times New Roman" w:hAnsi="Times New Roman" w:cs="Times New Roman"/>
          <w:sz w:val="28"/>
          <w:szCs w:val="28"/>
        </w:rPr>
        <w:t>елкая буржуазия, интеллигенция.</w:t>
      </w:r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  <w:r w:rsidRPr="007B5F0E">
        <w:rPr>
          <w:rFonts w:ascii="Times New Roman" w:hAnsi="Times New Roman" w:cs="Times New Roman"/>
          <w:b/>
          <w:sz w:val="28"/>
          <w:szCs w:val="28"/>
        </w:rPr>
        <w:t>- Большевики.</w:t>
      </w:r>
      <w:r w:rsidRPr="007B5F0E">
        <w:rPr>
          <w:rFonts w:ascii="Times New Roman" w:hAnsi="Times New Roman" w:cs="Times New Roman"/>
          <w:sz w:val="28"/>
          <w:szCs w:val="28"/>
        </w:rPr>
        <w:t xml:space="preserve"> Лидером </w:t>
      </w:r>
      <w:proofErr w:type="spellStart"/>
      <w:r w:rsidRPr="007B5F0E">
        <w:rPr>
          <w:rFonts w:ascii="Times New Roman" w:hAnsi="Times New Roman" w:cs="Times New Roman"/>
          <w:sz w:val="28"/>
          <w:szCs w:val="28"/>
        </w:rPr>
        <w:t>сталВ.И.Ленин</w:t>
      </w:r>
      <w:proofErr w:type="spellEnd"/>
      <w:r w:rsidRPr="007B5F0E">
        <w:rPr>
          <w:rFonts w:ascii="Times New Roman" w:hAnsi="Times New Roman" w:cs="Times New Roman"/>
          <w:sz w:val="28"/>
          <w:szCs w:val="28"/>
        </w:rPr>
        <w:t xml:space="preserve">. Целью ставили установление пролетарского социализма, путем социалистической революции. Придерживались идеологии ленинизма. Большевики считали, что существенного перерыва между демократической революцией и переходом к диктатуре пролетариата быть не должно. Социальную базу составляли: пролетариат </w:t>
      </w:r>
      <w:proofErr w:type="gramStart"/>
      <w:r w:rsidRPr="007B5F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рабочий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класс), интеллигенция.</w:t>
      </w:r>
    </w:p>
    <w:p w:rsidR="007B5F0E" w:rsidRPr="007B5F0E" w:rsidRDefault="007B5F0E" w:rsidP="007B5F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Либеральные партии:</w:t>
      </w:r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  <w:r w:rsidRPr="007B5F0E">
        <w:rPr>
          <w:rFonts w:ascii="Times New Roman" w:hAnsi="Times New Roman" w:cs="Times New Roman"/>
          <w:sz w:val="28"/>
          <w:szCs w:val="28"/>
        </w:rPr>
        <w:t xml:space="preserve">a) </w:t>
      </w:r>
      <w:r w:rsidRPr="007B5F0E">
        <w:rPr>
          <w:rFonts w:ascii="Times New Roman" w:hAnsi="Times New Roman" w:cs="Times New Roman"/>
          <w:b/>
          <w:sz w:val="28"/>
          <w:szCs w:val="28"/>
        </w:rPr>
        <w:t>Конституционно – демократическая партия народной свободы</w:t>
      </w:r>
      <w:r w:rsidRPr="007B5F0E">
        <w:rPr>
          <w:rFonts w:ascii="Times New Roman" w:hAnsi="Times New Roman" w:cs="Times New Roman"/>
          <w:sz w:val="28"/>
          <w:szCs w:val="28"/>
        </w:rPr>
        <w:t xml:space="preserve"> (кадеты). Основалась партия в 1905 году во главе с Милюковым. Основополагающим элементом в программе кадетов была идея радикального либерализма, проведение реформ правительства и установлении конституционной монархии английского типа. Они проводили мысль о разделении законодательной, исполнительной и судебной властей. Кадеты настаивали на строгом соблюдении гражданских и политических прав личности. Социальную базу составляли: средняя буржуазия, интеллигенция (профессора ВУЗов, журналисты, публицисты, писатели, земства).</w:t>
      </w:r>
    </w:p>
    <w:p w:rsidR="007B5F0E" w:rsidRPr="007B5F0E" w:rsidRDefault="007B5F0E" w:rsidP="007B5F0E">
      <w:pPr>
        <w:rPr>
          <w:rFonts w:ascii="Times New Roman" w:hAnsi="Times New Roman" w:cs="Times New Roman"/>
          <w:b/>
          <w:sz w:val="28"/>
          <w:szCs w:val="28"/>
        </w:rPr>
      </w:pPr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  <w:r w:rsidRPr="007B5F0E">
        <w:rPr>
          <w:rFonts w:ascii="Times New Roman" w:hAnsi="Times New Roman" w:cs="Times New Roman"/>
          <w:b/>
          <w:sz w:val="28"/>
          <w:szCs w:val="28"/>
        </w:rPr>
        <w:t>b) Октябристы. «Союз 17 октября»</w:t>
      </w:r>
      <w:r w:rsidRPr="007B5F0E">
        <w:rPr>
          <w:rFonts w:ascii="Times New Roman" w:hAnsi="Times New Roman" w:cs="Times New Roman"/>
          <w:sz w:val="28"/>
          <w:szCs w:val="28"/>
        </w:rPr>
        <w:t xml:space="preserve"> (октябристы) в непосредственной связи с появлением царского Манифеста. Лидеры партии: Родзянко и </w:t>
      </w:r>
      <w:proofErr w:type="spellStart"/>
      <w:r w:rsidRPr="007B5F0E">
        <w:rPr>
          <w:rFonts w:ascii="Times New Roman" w:hAnsi="Times New Roman" w:cs="Times New Roman"/>
          <w:sz w:val="28"/>
          <w:szCs w:val="28"/>
        </w:rPr>
        <w:t>Гучков</w:t>
      </w:r>
      <w:proofErr w:type="spellEnd"/>
      <w:r w:rsidRPr="007B5F0E">
        <w:rPr>
          <w:rFonts w:ascii="Times New Roman" w:hAnsi="Times New Roman" w:cs="Times New Roman"/>
          <w:sz w:val="28"/>
          <w:szCs w:val="28"/>
        </w:rPr>
        <w:t xml:space="preserve">. Основная идеология- умеренный либерализм. Ставили целью установление конституционной монархии при сильной царской власти путем реформ парламента. Программа октябристов настаивала на содействии развитию промышленности, на строительстве железных дорог, снятии опеки правительства. Наряду с ведением политических и гражданских свобод, октябристы настаивали на свободе торговли, промышленности. Социальную базу составляли: крупная буржуазия, состоятельная </w:t>
      </w:r>
      <w:proofErr w:type="gramStart"/>
      <w:r w:rsidRPr="007B5F0E">
        <w:rPr>
          <w:rFonts w:ascii="Times New Roman" w:hAnsi="Times New Roman" w:cs="Times New Roman"/>
          <w:sz w:val="28"/>
          <w:szCs w:val="28"/>
        </w:rPr>
        <w:t>интеллигенция( банкиры</w:t>
      </w:r>
      <w:proofErr w:type="gramEnd"/>
      <w:r w:rsidRPr="007B5F0E">
        <w:rPr>
          <w:rFonts w:ascii="Times New Roman" w:hAnsi="Times New Roman" w:cs="Times New Roman"/>
          <w:sz w:val="28"/>
          <w:szCs w:val="28"/>
        </w:rPr>
        <w:t>, адвокаты, большие предприниматели).</w:t>
      </w:r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</w:p>
    <w:p w:rsidR="007B5F0E" w:rsidRPr="007B5F0E" w:rsidRDefault="007B5F0E" w:rsidP="007B5F0E">
      <w:pPr>
        <w:rPr>
          <w:rFonts w:ascii="Times New Roman" w:hAnsi="Times New Roman" w:cs="Times New Roman"/>
          <w:b/>
          <w:sz w:val="28"/>
          <w:szCs w:val="28"/>
        </w:rPr>
      </w:pPr>
      <w:r w:rsidRPr="007B5F0E">
        <w:rPr>
          <w:rFonts w:ascii="Times New Roman" w:hAnsi="Times New Roman" w:cs="Times New Roman"/>
          <w:b/>
          <w:sz w:val="28"/>
          <w:szCs w:val="28"/>
        </w:rPr>
        <w:t>3) Консервативно- м</w:t>
      </w:r>
      <w:r>
        <w:rPr>
          <w:rFonts w:ascii="Times New Roman" w:hAnsi="Times New Roman" w:cs="Times New Roman"/>
          <w:b/>
          <w:sz w:val="28"/>
          <w:szCs w:val="28"/>
        </w:rPr>
        <w:t>онархические партии (за царя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  <w:r w:rsidRPr="007B5F0E">
        <w:rPr>
          <w:rFonts w:ascii="Times New Roman" w:hAnsi="Times New Roman" w:cs="Times New Roman"/>
          <w:b/>
          <w:sz w:val="28"/>
          <w:szCs w:val="28"/>
        </w:rPr>
        <w:t>a) Союз русского народа.</w:t>
      </w:r>
      <w:r w:rsidRPr="007B5F0E">
        <w:rPr>
          <w:rFonts w:ascii="Times New Roman" w:hAnsi="Times New Roman" w:cs="Times New Roman"/>
          <w:sz w:val="28"/>
          <w:szCs w:val="28"/>
        </w:rPr>
        <w:t xml:space="preserve"> Союз русского народа являлся самой крупной черносотенной организацией.</w:t>
      </w:r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  <w:r w:rsidRPr="007B5F0E">
        <w:rPr>
          <w:rFonts w:ascii="Times New Roman" w:hAnsi="Times New Roman" w:cs="Times New Roman"/>
          <w:sz w:val="28"/>
          <w:szCs w:val="28"/>
        </w:rPr>
        <w:t xml:space="preserve">«Черная сотня» обозначалось тяглое посадское население, простой «черный люд». Лидерами были: Пуришкевич, Марков, Дубровин. Основой их </w:t>
      </w:r>
      <w:r w:rsidRPr="007B5F0E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стало сохранение самодержавного строя. Добиться этого они пытались массовыми акциями и массовым террором (еврейский погром). Их идеологией стал национализм и «Теория официальной народности». Крайне правые провозгласили, что «русская народность как собирательница земли </w:t>
      </w:r>
      <w:proofErr w:type="gramStart"/>
      <w:r w:rsidRPr="007B5F0E">
        <w:rPr>
          <w:rFonts w:ascii="Times New Roman" w:hAnsi="Times New Roman" w:cs="Times New Roman"/>
          <w:sz w:val="28"/>
          <w:szCs w:val="28"/>
        </w:rPr>
        <w:t>Русской</w:t>
      </w:r>
      <w:proofErr w:type="gramEnd"/>
      <w:r w:rsidRPr="007B5F0E">
        <w:rPr>
          <w:rFonts w:ascii="Times New Roman" w:hAnsi="Times New Roman" w:cs="Times New Roman"/>
          <w:sz w:val="28"/>
          <w:szCs w:val="28"/>
        </w:rPr>
        <w:t xml:space="preserve"> и устроительница русского государства есть народная державная, господствующая и первенствующая». Все народности были разделены на «дружественные» и «враждебные». Юдофобия (ненависть к евреям) и великодержавный национализм являлись главным стержнем политики крайне правых. Основную массу партии составляли торговцы, лавочники, извозчики и дворники, дворяне и купечество, духовенство, мещане, офицерства.</w:t>
      </w:r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  <w:r w:rsidRPr="007B5F0E">
        <w:rPr>
          <w:rFonts w:ascii="Times New Roman" w:hAnsi="Times New Roman" w:cs="Times New Roman"/>
          <w:sz w:val="28"/>
          <w:szCs w:val="28"/>
        </w:rPr>
        <w:t xml:space="preserve">Манифест 17 октября объявил об обещании царя ввести новые принципы в гос. устройство и общественную жизнь страны. 11 декабря 1905 был подписан Николаем II первый в истории России закон о выборах в высшее законодательное учреждение. Закон устанавливал, что в выборах должны участвовать все, но выборы проходят по куриям (добавлялась к куриям частных </w:t>
      </w:r>
      <w:proofErr w:type="spellStart"/>
      <w:proofErr w:type="gramStart"/>
      <w:r w:rsidRPr="007B5F0E">
        <w:rPr>
          <w:rFonts w:ascii="Times New Roman" w:hAnsi="Times New Roman" w:cs="Times New Roman"/>
          <w:sz w:val="28"/>
          <w:szCs w:val="28"/>
        </w:rPr>
        <w:t>землевлад</w:t>
      </w:r>
      <w:proofErr w:type="spellEnd"/>
      <w:r w:rsidRPr="007B5F0E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7B5F0E">
        <w:rPr>
          <w:rFonts w:ascii="Times New Roman" w:hAnsi="Times New Roman" w:cs="Times New Roman"/>
          <w:sz w:val="28"/>
          <w:szCs w:val="28"/>
        </w:rPr>
        <w:t xml:space="preserve"> городских собств., крестьян 4 курия- рабочая)</w:t>
      </w:r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  <w:r w:rsidRPr="007B5F0E">
        <w:rPr>
          <w:rFonts w:ascii="Times New Roman" w:hAnsi="Times New Roman" w:cs="Times New Roman"/>
          <w:sz w:val="28"/>
          <w:szCs w:val="28"/>
        </w:rPr>
        <w:t>Юридическое закрепление перемен в гос. устройстве было проведено путем принятия 23 апреля 1906 года «Основных государственных законов». В них был определен новый порядок функционирования законодательной власти. Устанавливалось, что закон вступает в силу только после одобрения обеими палатами и подписания его императором. Императору принадлежало право созыва и роспуска Государственной думы. 27 апреля начались заседания I Государственной думы. Но она проработала всего 72 дня и 9 июля была распущена. Причина роспуска заключалась в том, что ни дума, ни правительство не проявили желания сотрудничать. Большинство думы (кадеты, трудовики) сразу предъявило правительству жесткие требования: признать верховенство законодательной власти над исполнительной и передать думе право формирования кабинета министров. Правительство во главе с Горемыкиным на компромисс идти не собирались. В конце концов, Николай II издал указ о роспуске I Госдумы и выборах во II Думу.</w:t>
      </w:r>
    </w:p>
    <w:p w:rsidR="007B5F0E" w:rsidRPr="007B5F0E" w:rsidRDefault="007B5F0E" w:rsidP="007B5F0E">
      <w:pPr>
        <w:rPr>
          <w:rFonts w:ascii="Times New Roman" w:hAnsi="Times New Roman" w:cs="Times New Roman"/>
          <w:sz w:val="28"/>
          <w:szCs w:val="28"/>
        </w:rPr>
      </w:pPr>
    </w:p>
    <w:p w:rsidR="00E30F99" w:rsidRPr="00E30F99" w:rsidRDefault="007B5F0E" w:rsidP="007B5F0E">
      <w:pPr>
        <w:rPr>
          <w:rFonts w:ascii="Times New Roman" w:hAnsi="Times New Roman" w:cs="Times New Roman"/>
          <w:sz w:val="28"/>
          <w:szCs w:val="28"/>
        </w:rPr>
      </w:pPr>
      <w:r w:rsidRPr="007B5F0E">
        <w:rPr>
          <w:rFonts w:ascii="Times New Roman" w:hAnsi="Times New Roman" w:cs="Times New Roman"/>
          <w:sz w:val="28"/>
          <w:szCs w:val="28"/>
        </w:rPr>
        <w:t xml:space="preserve">II Госдума, заседания которой открылись 20 февраля 1907 года, была более левой, чем первая. В выборах участие приняли все революционные партии. </w:t>
      </w:r>
      <w:proofErr w:type="spellStart"/>
      <w:r w:rsidRPr="007B5F0E">
        <w:rPr>
          <w:rFonts w:ascii="Times New Roman" w:hAnsi="Times New Roman" w:cs="Times New Roman"/>
          <w:sz w:val="28"/>
          <w:szCs w:val="28"/>
        </w:rPr>
        <w:t>Т.о</w:t>
      </w:r>
      <w:proofErr w:type="spellEnd"/>
      <w:r w:rsidRPr="007B5F0E">
        <w:rPr>
          <w:rFonts w:ascii="Times New Roman" w:hAnsi="Times New Roman" w:cs="Times New Roman"/>
          <w:sz w:val="28"/>
          <w:szCs w:val="28"/>
        </w:rPr>
        <w:t xml:space="preserve">. большинство составляли трудовики. Но и с этой Госдумой Столыпин </w:t>
      </w:r>
      <w:proofErr w:type="gramStart"/>
      <w:r w:rsidRPr="007B5F0E">
        <w:rPr>
          <w:rFonts w:ascii="Times New Roman" w:hAnsi="Times New Roman" w:cs="Times New Roman"/>
          <w:sz w:val="28"/>
          <w:szCs w:val="28"/>
        </w:rPr>
        <w:t>( тогдашний</w:t>
      </w:r>
      <w:proofErr w:type="gramEnd"/>
      <w:r w:rsidRPr="007B5F0E">
        <w:rPr>
          <w:rFonts w:ascii="Times New Roman" w:hAnsi="Times New Roman" w:cs="Times New Roman"/>
          <w:sz w:val="28"/>
          <w:szCs w:val="28"/>
        </w:rPr>
        <w:t xml:space="preserve"> премьер-министр) понял, что взаимодействия не получится. И предложил Николаю II распустить и вторую думу. 3 июня 1907 года II </w:t>
      </w:r>
      <w:r w:rsidRPr="007B5F0E">
        <w:rPr>
          <w:rFonts w:ascii="Times New Roman" w:hAnsi="Times New Roman" w:cs="Times New Roman"/>
          <w:sz w:val="28"/>
          <w:szCs w:val="28"/>
        </w:rPr>
        <w:lastRenderedPageBreak/>
        <w:t xml:space="preserve">Госдума была распущена. Одновременно объявлялось о созыве III Госдумы по новому избирательному закону. По этому закону право перераспределялось в пользу граждан, обладавших имущественным и образовательным цензам. Поэтому большинство мест в III Госдуме получили правые либералы (октябристы), а </w:t>
      </w:r>
      <w:proofErr w:type="gramStart"/>
      <w:r w:rsidRPr="007B5F0E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7B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F0E">
        <w:rPr>
          <w:rFonts w:ascii="Times New Roman" w:hAnsi="Times New Roman" w:cs="Times New Roman"/>
          <w:sz w:val="28"/>
          <w:szCs w:val="28"/>
        </w:rPr>
        <w:t>правомонархические</w:t>
      </w:r>
      <w:proofErr w:type="spellEnd"/>
      <w:r w:rsidRPr="007B5F0E">
        <w:rPr>
          <w:rFonts w:ascii="Times New Roman" w:hAnsi="Times New Roman" w:cs="Times New Roman"/>
          <w:sz w:val="28"/>
          <w:szCs w:val="28"/>
        </w:rPr>
        <w:t xml:space="preserve"> фракции. III Госдума отработала весь 5-летний сроки издала почти 2000 законов.</w:t>
      </w:r>
    </w:p>
    <w:p w:rsidR="00E30F99" w:rsidRPr="00E30F99" w:rsidRDefault="00E30F99">
      <w:pPr>
        <w:rPr>
          <w:rFonts w:ascii="Times New Roman" w:hAnsi="Times New Roman" w:cs="Times New Roman"/>
          <w:sz w:val="28"/>
          <w:szCs w:val="28"/>
        </w:rPr>
      </w:pPr>
    </w:p>
    <w:sectPr w:rsidR="00E30F99" w:rsidRPr="00E3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99"/>
    <w:rsid w:val="004A0B0D"/>
    <w:rsid w:val="007B5F0E"/>
    <w:rsid w:val="00E3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B9FB5-5688-4E89-BF24-D5BD6B73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2020-04-19T07:28:00Z</dcterms:created>
  <dcterms:modified xsi:type="dcterms:W3CDTF">2020-04-19T07:49:00Z</dcterms:modified>
</cp:coreProperties>
</file>